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F" w:rsidRPr="001D581C" w:rsidRDefault="00387953" w:rsidP="00FE4ED8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772216">
        <w:rPr>
          <w:rFonts w:ascii="Times New Roman" w:hAnsi="Times New Roman" w:cs="Times New Roman"/>
          <w:bCs/>
          <w:smallCap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-92407</wp:posOffset>
            </wp:positionV>
            <wp:extent cx="1092200" cy="767715"/>
            <wp:effectExtent l="0" t="0" r="0" b="0"/>
            <wp:wrapNone/>
            <wp:docPr id="1" name="Рисунок 0" descr="Ej6EjznOX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6EjznOXp4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03F" w:rsidRPr="001D581C">
        <w:rPr>
          <w:rFonts w:ascii="Times New Roman" w:hAnsi="Times New Roman" w:cs="Times New Roman"/>
          <w:szCs w:val="24"/>
        </w:rPr>
        <w:t>Министерство культуры Российской Федерации</w:t>
      </w:r>
    </w:p>
    <w:p w:rsidR="0093503F" w:rsidRPr="001D581C" w:rsidRDefault="0093503F" w:rsidP="001D58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581C">
        <w:rPr>
          <w:rFonts w:ascii="Times New Roman" w:hAnsi="Times New Roman" w:cs="Times New Roman"/>
          <w:szCs w:val="24"/>
        </w:rPr>
        <w:t xml:space="preserve">Федеральное государственное бюджетное образовательное </w:t>
      </w:r>
      <w:r w:rsidR="001D581C" w:rsidRPr="001D581C">
        <w:rPr>
          <w:rFonts w:ascii="Times New Roman" w:hAnsi="Times New Roman" w:cs="Times New Roman"/>
          <w:szCs w:val="24"/>
        </w:rPr>
        <w:br/>
      </w:r>
      <w:r w:rsidRPr="001D581C">
        <w:rPr>
          <w:rFonts w:ascii="Times New Roman" w:hAnsi="Times New Roman" w:cs="Times New Roman"/>
          <w:szCs w:val="24"/>
        </w:rPr>
        <w:t>учреждение высшего образования</w:t>
      </w:r>
    </w:p>
    <w:p w:rsidR="0093503F" w:rsidRPr="001D581C" w:rsidRDefault="0093503F" w:rsidP="001D58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581C">
        <w:rPr>
          <w:rFonts w:ascii="Times New Roman" w:hAnsi="Times New Roman" w:cs="Times New Roman"/>
          <w:szCs w:val="24"/>
        </w:rPr>
        <w:t>«Санкт-Петербургский государственный институт культуры»</w:t>
      </w:r>
    </w:p>
    <w:p w:rsidR="0093503F" w:rsidRPr="001D581C" w:rsidRDefault="0093503F" w:rsidP="001D58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581C">
        <w:rPr>
          <w:rFonts w:ascii="Times New Roman" w:hAnsi="Times New Roman" w:cs="Times New Roman"/>
          <w:szCs w:val="24"/>
        </w:rPr>
        <w:t>Факультет искусств</w:t>
      </w:r>
    </w:p>
    <w:p w:rsidR="0093503F" w:rsidRPr="001D581C" w:rsidRDefault="0093503F" w:rsidP="001D58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581C">
        <w:rPr>
          <w:rFonts w:ascii="Times New Roman" w:hAnsi="Times New Roman" w:cs="Times New Roman"/>
          <w:szCs w:val="24"/>
        </w:rPr>
        <w:t>Кафедра русского народного песенного искусства</w:t>
      </w:r>
    </w:p>
    <w:p w:rsidR="00772216" w:rsidRPr="001D581C" w:rsidRDefault="0093503F" w:rsidP="001D58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D581C">
        <w:rPr>
          <w:rFonts w:ascii="Times New Roman" w:hAnsi="Times New Roman" w:cs="Times New Roman"/>
          <w:szCs w:val="24"/>
        </w:rPr>
        <w:t>Фольклорный научно-образов</w:t>
      </w:r>
      <w:r w:rsidR="00B94D20" w:rsidRPr="001D581C">
        <w:rPr>
          <w:rFonts w:ascii="Times New Roman" w:hAnsi="Times New Roman" w:cs="Times New Roman"/>
          <w:szCs w:val="24"/>
        </w:rPr>
        <w:t>ательный центр им. И. А. Волкова</w:t>
      </w:r>
    </w:p>
    <w:p w:rsidR="0093503F" w:rsidRPr="00D8400B" w:rsidRDefault="003E19FD" w:rsidP="003168B2">
      <w:pPr>
        <w:pStyle w:val="a4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  <w:u w:val="none"/>
        </w:rPr>
        <w:t xml:space="preserve"> </w:t>
      </w:r>
    </w:p>
    <w:p w:rsidR="00A44645" w:rsidRPr="001D581C" w:rsidRDefault="00A44645" w:rsidP="001D581C">
      <w:pPr>
        <w:pStyle w:val="a4"/>
        <w:shd w:val="clear" w:color="auto" w:fill="FFC000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</w:pPr>
      <w:r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ПРОГРАММА</w:t>
      </w:r>
    </w:p>
    <w:p w:rsidR="00772216" w:rsidRPr="001D581C" w:rsidRDefault="008D3C7C" w:rsidP="001D581C">
      <w:pPr>
        <w:pStyle w:val="a4"/>
        <w:shd w:val="clear" w:color="auto" w:fill="FFC000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  <w:lang w:val="en-US"/>
        </w:rPr>
        <w:t>X</w:t>
      </w:r>
      <w:r w:rsidRPr="003023B8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 xml:space="preserve"> </w:t>
      </w:r>
      <w:r w:rsidR="00A44645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МЕЖДУНАРОДНОГО</w:t>
      </w:r>
      <w:r w:rsidR="00E32791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 xml:space="preserve"> ФОЛЬКЛОРНОГО </w:t>
      </w:r>
      <w:r w:rsidR="00E0649D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ФЕСТИВАЛЯ</w:t>
      </w:r>
    </w:p>
    <w:p w:rsidR="00FB6A6D" w:rsidRPr="001D581C" w:rsidRDefault="00772216" w:rsidP="001D581C">
      <w:pPr>
        <w:pStyle w:val="a4"/>
        <w:shd w:val="clear" w:color="auto" w:fill="FFC000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</w:pPr>
      <w:r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«КАК НА РЕЧКЕ БЫЛО НА ФОНТАНКЕ</w:t>
      </w:r>
      <w:r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»</w:t>
      </w:r>
    </w:p>
    <w:p w:rsidR="00B24070" w:rsidRPr="001D581C" w:rsidRDefault="00FB6A6D" w:rsidP="001D581C">
      <w:pPr>
        <w:pStyle w:val="a4"/>
        <w:shd w:val="clear" w:color="auto" w:fill="FFC000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</w:pPr>
      <w:r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САНКТ</w:t>
      </w:r>
      <w:r w:rsidR="00772216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-ПЕТЕРБУРГ,</w:t>
      </w:r>
      <w:r w:rsidR="00C842FE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 xml:space="preserve"> </w:t>
      </w:r>
      <w:r w:rsidR="00C842FE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8</w:t>
      </w:r>
      <w:r w:rsidR="00772216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 xml:space="preserve"> </w:t>
      </w:r>
      <w:r w:rsidR="001C6CA8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– 1</w:t>
      </w:r>
      <w:r w:rsidR="00C842FE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 xml:space="preserve">2 </w:t>
      </w:r>
      <w:r w:rsidR="00772216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ноября  20</w:t>
      </w:r>
      <w:r w:rsidR="001C6CA8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2</w:t>
      </w:r>
      <w:r w:rsidR="00C842FE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1</w:t>
      </w:r>
      <w:r w:rsidR="001C6CA8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 xml:space="preserve"> </w:t>
      </w:r>
      <w:r w:rsidR="00772216" w:rsidRPr="001D581C">
        <w:rPr>
          <w:rStyle w:val="a3"/>
          <w:rFonts w:ascii="Times New Roman" w:hAnsi="Times New Roman" w:cs="Times New Roman"/>
          <w:color w:val="auto"/>
          <w:sz w:val="24"/>
          <w:szCs w:val="20"/>
          <w:u w:val="none"/>
        </w:rPr>
        <w:t>г</w:t>
      </w:r>
      <w:r w:rsidR="00772216" w:rsidRPr="001D581C">
        <w:rPr>
          <w:rStyle w:val="a3"/>
          <w:rFonts w:ascii="Times New Roman" w:hAnsi="Times New Roman" w:cs="Times New Roman"/>
          <w:b w:val="0"/>
          <w:color w:val="auto"/>
          <w:sz w:val="24"/>
          <w:szCs w:val="20"/>
          <w:u w:val="none"/>
        </w:rPr>
        <w:t>.</w:t>
      </w:r>
    </w:p>
    <w:tbl>
      <w:tblPr>
        <w:tblStyle w:val="a9"/>
        <w:tblW w:w="9832" w:type="dxa"/>
        <w:tblLook w:val="04A0" w:firstRow="1" w:lastRow="0" w:firstColumn="1" w:lastColumn="0" w:noHBand="0" w:noVBand="1"/>
      </w:tblPr>
      <w:tblGrid>
        <w:gridCol w:w="1784"/>
        <w:gridCol w:w="8048"/>
      </w:tblGrid>
      <w:tr w:rsidR="008041E5" w:rsidRPr="00772216" w:rsidTr="00237B2C">
        <w:tc>
          <w:tcPr>
            <w:tcW w:w="9832" w:type="dxa"/>
            <w:gridSpan w:val="2"/>
            <w:shd w:val="clear" w:color="auto" w:fill="DAEEF3" w:themeFill="accent5" w:themeFillTint="33"/>
            <w:vAlign w:val="center"/>
          </w:tcPr>
          <w:p w:rsidR="008041E5" w:rsidRDefault="00C842FE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49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3404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613F" w:rsidRPr="00772216" w:rsidRDefault="0058613F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E5" w:rsidRPr="00772216" w:rsidTr="00D8406B">
        <w:tc>
          <w:tcPr>
            <w:tcW w:w="1784" w:type="dxa"/>
            <w:vAlign w:val="center"/>
          </w:tcPr>
          <w:p w:rsidR="008041E5" w:rsidRPr="00772216" w:rsidRDefault="008041E5" w:rsidP="002F1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6E0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2F1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6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26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8" w:type="dxa"/>
            <w:vAlign w:val="center"/>
          </w:tcPr>
          <w:p w:rsidR="008041E5" w:rsidRPr="001D581C" w:rsidRDefault="008041E5" w:rsidP="005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1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A977D2" w:rsidRPr="001D581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кафедры русского народного песенного искусства </w:t>
            </w:r>
            <w:proofErr w:type="spellStart"/>
            <w:r w:rsidR="00A977D2" w:rsidRPr="001D581C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="001D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1E5" w:rsidRPr="00772216" w:rsidTr="00237B2C">
        <w:tc>
          <w:tcPr>
            <w:tcW w:w="9832" w:type="dxa"/>
            <w:gridSpan w:val="2"/>
            <w:shd w:val="clear" w:color="auto" w:fill="DAEEF3" w:themeFill="accent5" w:themeFillTint="33"/>
            <w:vAlign w:val="center"/>
          </w:tcPr>
          <w:p w:rsidR="008041E5" w:rsidRDefault="00C842FE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649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33404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613F" w:rsidRPr="00772216" w:rsidRDefault="0058613F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E5" w:rsidRPr="00772216" w:rsidTr="00D8406B">
        <w:tc>
          <w:tcPr>
            <w:tcW w:w="1784" w:type="dxa"/>
            <w:vAlign w:val="center"/>
          </w:tcPr>
          <w:p w:rsidR="008041E5" w:rsidRPr="00772216" w:rsidRDefault="008041E5" w:rsidP="0069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8" w:type="dxa"/>
            <w:vAlign w:val="center"/>
          </w:tcPr>
          <w:p w:rsidR="008041E5" w:rsidRPr="00A70C72" w:rsidRDefault="00C96E03" w:rsidP="00A7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</w:t>
            </w:r>
            <w:r w:rsidRPr="001D581C">
              <w:rPr>
                <w:rFonts w:ascii="Times New Roman" w:hAnsi="Times New Roman" w:cs="Times New Roman"/>
                <w:b/>
                <w:sz w:val="24"/>
                <w:szCs w:val="24"/>
              </w:rPr>
              <w:t>ткрытие выставки, посвященной  50-летию кафедры русского народного песенного искусства</w:t>
            </w:r>
          </w:p>
        </w:tc>
      </w:tr>
      <w:tr w:rsidR="00C96E03" w:rsidRPr="00772216" w:rsidTr="00D8406B">
        <w:tc>
          <w:tcPr>
            <w:tcW w:w="1784" w:type="dxa"/>
            <w:vAlign w:val="center"/>
          </w:tcPr>
          <w:p w:rsidR="00C96E03" w:rsidRDefault="00C96E03" w:rsidP="0069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048" w:type="dxa"/>
            <w:vAlign w:val="center"/>
          </w:tcPr>
          <w:p w:rsidR="00C96E03" w:rsidRPr="00772216" w:rsidRDefault="00C96E03" w:rsidP="00A7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СУЗЫ: конкурсные </w:t>
            </w: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</w:t>
            </w:r>
            <w:r w:rsidRPr="0077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8041E5" w:rsidRPr="00772216" w:rsidTr="00D8406B">
        <w:tc>
          <w:tcPr>
            <w:tcW w:w="1784" w:type="dxa"/>
            <w:vAlign w:val="center"/>
          </w:tcPr>
          <w:p w:rsidR="008041E5" w:rsidRPr="00772216" w:rsidRDefault="008041E5" w:rsidP="001D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2A71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048" w:type="dxa"/>
            <w:vAlign w:val="center"/>
          </w:tcPr>
          <w:p w:rsidR="008041E5" w:rsidRPr="00547464" w:rsidRDefault="002A716A" w:rsidP="00A7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преподаватели и ассистенты-стажеры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4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прослушивания </w:t>
            </w:r>
            <w:r w:rsidRPr="0077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8041E5" w:rsidRPr="00772216" w:rsidTr="00D8406B">
        <w:tc>
          <w:tcPr>
            <w:tcW w:w="1784" w:type="dxa"/>
            <w:vAlign w:val="center"/>
          </w:tcPr>
          <w:p w:rsidR="008041E5" w:rsidRPr="00772216" w:rsidRDefault="008041E5" w:rsidP="00FC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1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2A7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52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8" w:type="dxa"/>
            <w:vAlign w:val="center"/>
          </w:tcPr>
          <w:p w:rsidR="008041E5" w:rsidRPr="0058613F" w:rsidRDefault="00692F94" w:rsidP="005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9">
              <w:rPr>
                <w:rFonts w:ascii="Times New Roman" w:hAnsi="Times New Roman" w:cs="Times New Roman"/>
                <w:sz w:val="24"/>
                <w:szCs w:val="24"/>
              </w:rPr>
              <w:t>Знакомство с фондами ФНОЦ им. И.А. Волкова</w:t>
            </w:r>
            <w:r w:rsidR="0052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1E5" w:rsidRPr="00772216" w:rsidTr="00237B2C">
        <w:tc>
          <w:tcPr>
            <w:tcW w:w="9832" w:type="dxa"/>
            <w:gridSpan w:val="2"/>
            <w:shd w:val="clear" w:color="auto" w:fill="DAEEF3" w:themeFill="accent5" w:themeFillTint="33"/>
            <w:vAlign w:val="center"/>
          </w:tcPr>
          <w:p w:rsidR="008041E5" w:rsidRDefault="00E0649D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2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33404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613F" w:rsidRPr="002E0AC1" w:rsidRDefault="0058613F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72" w:rsidRPr="00772216" w:rsidTr="00D8406B">
        <w:tc>
          <w:tcPr>
            <w:tcW w:w="1784" w:type="dxa"/>
            <w:vAlign w:val="center"/>
          </w:tcPr>
          <w:p w:rsidR="00A70C72" w:rsidRPr="00772216" w:rsidRDefault="0058613F" w:rsidP="009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48" w:type="dxa"/>
            <w:vAlign w:val="center"/>
          </w:tcPr>
          <w:p w:rsidR="00A70C72" w:rsidRPr="0058613F" w:rsidRDefault="00A70C72" w:rsidP="00A7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</w:t>
            </w:r>
            <w:r w:rsidRPr="0058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 xml:space="preserve"> тура конкурс</w:t>
            </w:r>
            <w:r w:rsidR="00F84E00">
              <w:rPr>
                <w:rFonts w:ascii="Times New Roman" w:hAnsi="Times New Roman" w:cs="Times New Roman"/>
                <w:sz w:val="24"/>
                <w:szCs w:val="24"/>
              </w:rPr>
              <w:t>а (СУЗЫ, ВУЗЫ)</w:t>
            </w:r>
          </w:p>
        </w:tc>
      </w:tr>
      <w:tr w:rsidR="00772A5D" w:rsidRPr="00772216" w:rsidTr="00D8406B">
        <w:tc>
          <w:tcPr>
            <w:tcW w:w="1784" w:type="dxa"/>
            <w:vAlign w:val="center"/>
          </w:tcPr>
          <w:p w:rsidR="00772A5D" w:rsidRPr="00772216" w:rsidRDefault="00772A5D" w:rsidP="009D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1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53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9D53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536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048" w:type="dxa"/>
            <w:vAlign w:val="center"/>
          </w:tcPr>
          <w:p w:rsidR="00772A5D" w:rsidRPr="0058613F" w:rsidRDefault="00D52819" w:rsidP="00A70C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r w:rsidR="00A24848" w:rsidRPr="00586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конкурсные </w:t>
            </w:r>
            <w:r w:rsidR="002A716A" w:rsidRPr="0058613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</w:t>
            </w:r>
            <w:r w:rsidR="002A716A" w:rsidRPr="0058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716A" w:rsidRPr="0058613F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  <w:r w:rsidR="00692F94" w:rsidRPr="00586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2A5D" w:rsidRPr="00772216" w:rsidTr="00D8406B">
        <w:tc>
          <w:tcPr>
            <w:tcW w:w="1784" w:type="dxa"/>
            <w:vAlign w:val="center"/>
          </w:tcPr>
          <w:p w:rsidR="00772A5D" w:rsidRPr="00772216" w:rsidRDefault="009E081B" w:rsidP="00A2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5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77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25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8" w:type="dxa"/>
            <w:vAlign w:val="center"/>
          </w:tcPr>
          <w:p w:rsidR="00772A5D" w:rsidRPr="00A24848" w:rsidRDefault="00D52819" w:rsidP="00A7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  <w:r w:rsidR="00E4264E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264E"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прослушивания </w:t>
            </w:r>
            <w:r w:rsidR="00E4264E" w:rsidRPr="0077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4264E" w:rsidRPr="00772216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  <w:r w:rsidR="00FC5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2A5D" w:rsidRPr="00772216" w:rsidTr="00237B2C">
        <w:tc>
          <w:tcPr>
            <w:tcW w:w="9832" w:type="dxa"/>
            <w:gridSpan w:val="2"/>
            <w:shd w:val="clear" w:color="auto" w:fill="DAEEF3" w:themeFill="accent5" w:themeFillTint="33"/>
            <w:vAlign w:val="center"/>
          </w:tcPr>
          <w:p w:rsidR="00772A5D" w:rsidRDefault="00742241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4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A5D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33404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E32791" w:rsidRPr="007722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613F" w:rsidRPr="002E0AC1" w:rsidRDefault="0058613F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B" w:rsidRPr="00A977D2" w:rsidTr="002E0AC1">
        <w:tc>
          <w:tcPr>
            <w:tcW w:w="1784" w:type="dxa"/>
            <w:vAlign w:val="center"/>
          </w:tcPr>
          <w:p w:rsidR="0069395A" w:rsidRPr="00A977D2" w:rsidRDefault="009E081B" w:rsidP="001A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FCF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593F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977D2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77D2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048" w:type="dxa"/>
            <w:vAlign w:val="center"/>
          </w:tcPr>
          <w:p w:rsidR="009E081B" w:rsidRPr="00525E0E" w:rsidRDefault="00A977D2" w:rsidP="0052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66729"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доц</w:t>
            </w:r>
            <w:r w:rsidR="0046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729"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6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729"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466729" w:rsidRPr="00A977D2">
              <w:rPr>
                <w:rFonts w:ascii="Times New Roman" w:hAnsi="Times New Roman" w:cs="Times New Roman"/>
                <w:sz w:val="24"/>
                <w:szCs w:val="24"/>
              </w:rPr>
              <w:t>Гвоздецкого</w:t>
            </w:r>
            <w:proofErr w:type="spellEnd"/>
            <w:r w:rsidR="00466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E">
              <w:rPr>
                <w:rFonts w:ascii="Times New Roman" w:hAnsi="Times New Roman" w:cs="Times New Roman"/>
                <w:b/>
                <w:sz w:val="24"/>
                <w:szCs w:val="24"/>
              </w:rPr>
              <w:t>Древне</w:t>
            </w:r>
            <w:r w:rsidR="00466729" w:rsidRPr="00466729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певческое искусство в современном народно-песенном исполнительстве</w:t>
            </w:r>
            <w:r w:rsidR="006D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FCF" w:rsidRPr="00772216" w:rsidTr="002E0AC1">
        <w:tc>
          <w:tcPr>
            <w:tcW w:w="1784" w:type="dxa"/>
            <w:vAlign w:val="center"/>
          </w:tcPr>
          <w:p w:rsidR="002B3FCF" w:rsidRPr="00A977D2" w:rsidRDefault="00A977D2" w:rsidP="001A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B3FCF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FCF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3F07" w:rsidRPr="00A977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8" w:type="dxa"/>
            <w:vAlign w:val="center"/>
          </w:tcPr>
          <w:p w:rsidR="002B3FCF" w:rsidRPr="0058613F" w:rsidRDefault="00A977D2" w:rsidP="00586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>Мастер-класс доц</w:t>
            </w:r>
            <w:r w:rsidR="002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0AC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2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4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D2">
              <w:rPr>
                <w:rFonts w:ascii="Times New Roman" w:hAnsi="Times New Roman" w:cs="Times New Roman"/>
                <w:sz w:val="24"/>
                <w:szCs w:val="24"/>
              </w:rPr>
              <w:t>Шастиной</w:t>
            </w:r>
            <w:proofErr w:type="spellEnd"/>
            <w:r w:rsidR="004667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6729" w:rsidRPr="00466729">
              <w:rPr>
                <w:rFonts w:ascii="Times New Roman" w:hAnsi="Times New Roman" w:cs="Times New Roman"/>
                <w:b/>
                <w:sz w:val="24"/>
                <w:szCs w:val="24"/>
              </w:rPr>
              <w:t>Воссоздание обрядового комплекса в учебном процессе</w:t>
            </w:r>
            <w:r w:rsidR="006D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55C" w:rsidRPr="00772216" w:rsidTr="002E0AC1">
        <w:tc>
          <w:tcPr>
            <w:tcW w:w="1784" w:type="dxa"/>
            <w:vAlign w:val="center"/>
          </w:tcPr>
          <w:p w:rsidR="00A2555C" w:rsidRDefault="00A977D2" w:rsidP="001A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5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48" w:type="dxa"/>
            <w:vAlign w:val="center"/>
          </w:tcPr>
          <w:p w:rsidR="002E0AC1" w:rsidRPr="0058613F" w:rsidRDefault="00A70C72" w:rsidP="0058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руководителей ансамбля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(Карловы Вары, Чехия): </w:t>
            </w:r>
            <w:r w:rsidRPr="00A70C72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концертной деятельности Ансамбля «</w:t>
            </w:r>
            <w:proofErr w:type="spellStart"/>
            <w:r w:rsidRPr="00A70C72">
              <w:rPr>
                <w:rFonts w:ascii="Times New Roman" w:hAnsi="Times New Roman" w:cs="Times New Roman"/>
                <w:b/>
                <w:sz w:val="24"/>
                <w:szCs w:val="24"/>
              </w:rPr>
              <w:t>Дылень</w:t>
            </w:r>
            <w:proofErr w:type="spellEnd"/>
            <w:r w:rsidRPr="001A6B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5440AF" w:rsidRPr="00772216" w:rsidTr="002E0AC1">
        <w:tc>
          <w:tcPr>
            <w:tcW w:w="1784" w:type="dxa"/>
            <w:vAlign w:val="center"/>
          </w:tcPr>
          <w:p w:rsidR="005440AF" w:rsidRDefault="005440AF" w:rsidP="001A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2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3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8" w:type="dxa"/>
            <w:vAlign w:val="center"/>
          </w:tcPr>
          <w:p w:rsidR="005440AF" w:rsidRPr="0058613F" w:rsidRDefault="007E714C" w:rsidP="0058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r w:rsidR="002F1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</w:t>
            </w:r>
            <w:r w:rsidR="002F1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48">
              <w:rPr>
                <w:rFonts w:ascii="Times New Roman" w:hAnsi="Times New Roman" w:cs="Times New Roman"/>
                <w:sz w:val="24"/>
                <w:szCs w:val="24"/>
              </w:rPr>
              <w:t>Е.Е.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ой: </w:t>
            </w:r>
            <w:r w:rsidR="006D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14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русского барокко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Песенные богатства </w:t>
            </w:r>
            <w:r w:rsidR="002F1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="002F1E37" w:rsidRPr="002F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E37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="006D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F28" w:rsidRPr="00772216" w:rsidTr="002E0AC1">
        <w:tc>
          <w:tcPr>
            <w:tcW w:w="1784" w:type="dxa"/>
            <w:vAlign w:val="center"/>
          </w:tcPr>
          <w:p w:rsidR="006D0F28" w:rsidRDefault="001A6BBB" w:rsidP="002E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13:45</w:t>
            </w:r>
          </w:p>
        </w:tc>
        <w:tc>
          <w:tcPr>
            <w:tcW w:w="8048" w:type="dxa"/>
            <w:vAlign w:val="center"/>
          </w:tcPr>
          <w:p w:rsidR="006D0F28" w:rsidRPr="0058613F" w:rsidRDefault="006D0F28" w:rsidP="008D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доц. М.А. Кузнецовой </w:t>
            </w:r>
            <w:r w:rsidRPr="001A6BBB">
              <w:rPr>
                <w:rFonts w:ascii="Times New Roman" w:hAnsi="Times New Roman" w:cs="Times New Roman"/>
                <w:b/>
                <w:sz w:val="24"/>
                <w:szCs w:val="24"/>
              </w:rPr>
              <w:t>«Соловейк</w:t>
            </w:r>
            <w:r w:rsidR="001A6BBB" w:rsidRPr="001A6B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мой»</w:t>
            </w:r>
            <w:r w:rsidR="001A6BBB" w:rsidRPr="001A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BBB" w:rsidRPr="001A6BBB">
              <w:rPr>
                <w:rFonts w:ascii="Times New Roman" w:hAnsi="Times New Roman" w:cs="Times New Roman"/>
                <w:b/>
                <w:sz w:val="24"/>
                <w:szCs w:val="24"/>
              </w:rPr>
              <w:t>Воплощение образа-символа в народной песенной культуре</w:t>
            </w:r>
            <w:r w:rsidR="001A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41EB" w:rsidRPr="00772216" w:rsidTr="00F756FF">
        <w:tc>
          <w:tcPr>
            <w:tcW w:w="9832" w:type="dxa"/>
            <w:gridSpan w:val="2"/>
            <w:vAlign w:val="center"/>
          </w:tcPr>
          <w:p w:rsidR="00E641EB" w:rsidRDefault="00E641EB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A6D">
              <w:rPr>
                <w:rFonts w:ascii="Times New Roman" w:hAnsi="Times New Roman" w:cs="Times New Roman"/>
                <w:b/>
                <w:sz w:val="24"/>
                <w:szCs w:val="24"/>
              </w:rPr>
              <w:t>НОЯБРЯ (</w:t>
            </w:r>
            <w:r w:rsidR="00B357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FB6A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8613F" w:rsidRPr="002E0AC1" w:rsidRDefault="0058613F" w:rsidP="0058613F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955" w:rsidRPr="00772216" w:rsidTr="002E0AC1">
        <w:tc>
          <w:tcPr>
            <w:tcW w:w="1784" w:type="dxa"/>
            <w:vAlign w:val="center"/>
          </w:tcPr>
          <w:p w:rsidR="00550955" w:rsidRPr="002E0AC1" w:rsidRDefault="00550955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8048" w:type="dxa"/>
            <w:vAlign w:val="center"/>
          </w:tcPr>
          <w:p w:rsidR="00550955" w:rsidRPr="008D3C7C" w:rsidRDefault="00F84E00" w:rsidP="00F84E00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58613F" w:rsidRPr="002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ГАЛА-КОНЦЕРТ</w:t>
            </w:r>
          </w:p>
        </w:tc>
      </w:tr>
    </w:tbl>
    <w:p w:rsidR="00F21B5E" w:rsidRDefault="00F21B5E" w:rsidP="005861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25E0E" w:rsidRDefault="00525E0E" w:rsidP="005861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25E0E" w:rsidRDefault="00525E0E" w:rsidP="005861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25E0E" w:rsidRDefault="00525E0E" w:rsidP="005861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25E0E" w:rsidRDefault="00525E0E" w:rsidP="0058613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525E0E" w:rsidSect="002E0AC1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9C" w:rsidRDefault="00453A9C" w:rsidP="00772216">
      <w:pPr>
        <w:spacing w:after="0" w:line="240" w:lineRule="auto"/>
      </w:pPr>
      <w:r>
        <w:separator/>
      </w:r>
    </w:p>
  </w:endnote>
  <w:endnote w:type="continuationSeparator" w:id="0">
    <w:p w:rsidR="00453A9C" w:rsidRDefault="00453A9C" w:rsidP="007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6784"/>
      <w:docPartObj>
        <w:docPartGallery w:val="Page Numbers (Bottom of Page)"/>
        <w:docPartUnique/>
      </w:docPartObj>
    </w:sdtPr>
    <w:sdtEndPr/>
    <w:sdtContent>
      <w:p w:rsidR="00A977D2" w:rsidRDefault="000131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7D2" w:rsidRDefault="00A977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9C" w:rsidRDefault="00453A9C" w:rsidP="00772216">
      <w:pPr>
        <w:spacing w:after="0" w:line="240" w:lineRule="auto"/>
      </w:pPr>
      <w:r>
        <w:separator/>
      </w:r>
    </w:p>
  </w:footnote>
  <w:footnote w:type="continuationSeparator" w:id="0">
    <w:p w:rsidR="00453A9C" w:rsidRDefault="00453A9C" w:rsidP="0077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6C4"/>
    <w:multiLevelType w:val="hybridMultilevel"/>
    <w:tmpl w:val="570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B2"/>
    <w:rsid w:val="0001315C"/>
    <w:rsid w:val="00033404"/>
    <w:rsid w:val="0004369F"/>
    <w:rsid w:val="0008213A"/>
    <w:rsid w:val="000D0A33"/>
    <w:rsid w:val="000D5023"/>
    <w:rsid w:val="000D5559"/>
    <w:rsid w:val="000D7A38"/>
    <w:rsid w:val="000F3DFA"/>
    <w:rsid w:val="00102538"/>
    <w:rsid w:val="001052B3"/>
    <w:rsid w:val="00111C19"/>
    <w:rsid w:val="00115914"/>
    <w:rsid w:val="00121A31"/>
    <w:rsid w:val="001246B3"/>
    <w:rsid w:val="00131561"/>
    <w:rsid w:val="00145544"/>
    <w:rsid w:val="001A6BBB"/>
    <w:rsid w:val="001B189E"/>
    <w:rsid w:val="001B224E"/>
    <w:rsid w:val="001C3BFE"/>
    <w:rsid w:val="001C6CA8"/>
    <w:rsid w:val="001D581C"/>
    <w:rsid w:val="001D7505"/>
    <w:rsid w:val="001D7743"/>
    <w:rsid w:val="001E0239"/>
    <w:rsid w:val="001E107F"/>
    <w:rsid w:val="001E2EC7"/>
    <w:rsid w:val="00200405"/>
    <w:rsid w:val="002138E1"/>
    <w:rsid w:val="00222BAF"/>
    <w:rsid w:val="00237B2C"/>
    <w:rsid w:val="00277123"/>
    <w:rsid w:val="00277444"/>
    <w:rsid w:val="002812D9"/>
    <w:rsid w:val="002A716A"/>
    <w:rsid w:val="002B3FCF"/>
    <w:rsid w:val="002C020C"/>
    <w:rsid w:val="002D0A13"/>
    <w:rsid w:val="002D34DD"/>
    <w:rsid w:val="002E0AC1"/>
    <w:rsid w:val="002F1E37"/>
    <w:rsid w:val="0030016B"/>
    <w:rsid w:val="003023B8"/>
    <w:rsid w:val="003168B2"/>
    <w:rsid w:val="00362D61"/>
    <w:rsid w:val="00367998"/>
    <w:rsid w:val="00386AC3"/>
    <w:rsid w:val="00387953"/>
    <w:rsid w:val="003B7C89"/>
    <w:rsid w:val="003E19FD"/>
    <w:rsid w:val="003E3D0D"/>
    <w:rsid w:val="003E549E"/>
    <w:rsid w:val="003F0C2E"/>
    <w:rsid w:val="004443C2"/>
    <w:rsid w:val="004534E9"/>
    <w:rsid w:val="00453A9C"/>
    <w:rsid w:val="00465ECC"/>
    <w:rsid w:val="00465FEA"/>
    <w:rsid w:val="00466729"/>
    <w:rsid w:val="00472E42"/>
    <w:rsid w:val="00476D81"/>
    <w:rsid w:val="004C612E"/>
    <w:rsid w:val="00523F07"/>
    <w:rsid w:val="00525E0E"/>
    <w:rsid w:val="005440AF"/>
    <w:rsid w:val="00547464"/>
    <w:rsid w:val="00550955"/>
    <w:rsid w:val="00560220"/>
    <w:rsid w:val="00585771"/>
    <w:rsid w:val="0058613F"/>
    <w:rsid w:val="005B4F56"/>
    <w:rsid w:val="005C50E3"/>
    <w:rsid w:val="005E06E8"/>
    <w:rsid w:val="005E12D6"/>
    <w:rsid w:val="005E714A"/>
    <w:rsid w:val="00640AAB"/>
    <w:rsid w:val="006559DA"/>
    <w:rsid w:val="0065666B"/>
    <w:rsid w:val="00657B4F"/>
    <w:rsid w:val="0067474F"/>
    <w:rsid w:val="00680A7B"/>
    <w:rsid w:val="00692F94"/>
    <w:rsid w:val="0069395A"/>
    <w:rsid w:val="00696B5C"/>
    <w:rsid w:val="006B2D94"/>
    <w:rsid w:val="006C79AD"/>
    <w:rsid w:val="006C7EAD"/>
    <w:rsid w:val="006D0F28"/>
    <w:rsid w:val="006E5966"/>
    <w:rsid w:val="00703BAB"/>
    <w:rsid w:val="007053F6"/>
    <w:rsid w:val="007178F0"/>
    <w:rsid w:val="00742241"/>
    <w:rsid w:val="007520CE"/>
    <w:rsid w:val="00752732"/>
    <w:rsid w:val="00772216"/>
    <w:rsid w:val="00772A5D"/>
    <w:rsid w:val="0077744B"/>
    <w:rsid w:val="007A0669"/>
    <w:rsid w:val="007C0E1D"/>
    <w:rsid w:val="007C65CD"/>
    <w:rsid w:val="007E714C"/>
    <w:rsid w:val="00802545"/>
    <w:rsid w:val="008041E5"/>
    <w:rsid w:val="00820B96"/>
    <w:rsid w:val="0087730C"/>
    <w:rsid w:val="008A49AE"/>
    <w:rsid w:val="008D18B0"/>
    <w:rsid w:val="008D3C7C"/>
    <w:rsid w:val="008D7BBD"/>
    <w:rsid w:val="008F74E3"/>
    <w:rsid w:val="0093503F"/>
    <w:rsid w:val="0095276A"/>
    <w:rsid w:val="0095449F"/>
    <w:rsid w:val="00973454"/>
    <w:rsid w:val="009771E2"/>
    <w:rsid w:val="009A14E9"/>
    <w:rsid w:val="009C4265"/>
    <w:rsid w:val="009D5361"/>
    <w:rsid w:val="009E081B"/>
    <w:rsid w:val="009F5AC8"/>
    <w:rsid w:val="00A2129D"/>
    <w:rsid w:val="00A24848"/>
    <w:rsid w:val="00A2555C"/>
    <w:rsid w:val="00A32F84"/>
    <w:rsid w:val="00A41BE7"/>
    <w:rsid w:val="00A424CE"/>
    <w:rsid w:val="00A44645"/>
    <w:rsid w:val="00A63719"/>
    <w:rsid w:val="00A67096"/>
    <w:rsid w:val="00A70C72"/>
    <w:rsid w:val="00A70D1C"/>
    <w:rsid w:val="00A85E96"/>
    <w:rsid w:val="00A974DA"/>
    <w:rsid w:val="00A977D2"/>
    <w:rsid w:val="00AD1FB8"/>
    <w:rsid w:val="00AD4172"/>
    <w:rsid w:val="00AD76A8"/>
    <w:rsid w:val="00AE6761"/>
    <w:rsid w:val="00AE7C64"/>
    <w:rsid w:val="00B0339A"/>
    <w:rsid w:val="00B04B97"/>
    <w:rsid w:val="00B237AF"/>
    <w:rsid w:val="00B24070"/>
    <w:rsid w:val="00B35012"/>
    <w:rsid w:val="00B357B5"/>
    <w:rsid w:val="00B43F55"/>
    <w:rsid w:val="00B510F6"/>
    <w:rsid w:val="00B51FD4"/>
    <w:rsid w:val="00B55194"/>
    <w:rsid w:val="00B7593F"/>
    <w:rsid w:val="00B94D20"/>
    <w:rsid w:val="00BC110F"/>
    <w:rsid w:val="00BE1BBC"/>
    <w:rsid w:val="00C01031"/>
    <w:rsid w:val="00C03E04"/>
    <w:rsid w:val="00C055C2"/>
    <w:rsid w:val="00C14A2C"/>
    <w:rsid w:val="00C22662"/>
    <w:rsid w:val="00C35671"/>
    <w:rsid w:val="00C42DE2"/>
    <w:rsid w:val="00C5042C"/>
    <w:rsid w:val="00C6697D"/>
    <w:rsid w:val="00C842FE"/>
    <w:rsid w:val="00C96E03"/>
    <w:rsid w:val="00CD16D1"/>
    <w:rsid w:val="00CD74C3"/>
    <w:rsid w:val="00D15812"/>
    <w:rsid w:val="00D2645A"/>
    <w:rsid w:val="00D3540E"/>
    <w:rsid w:val="00D35DFF"/>
    <w:rsid w:val="00D436BE"/>
    <w:rsid w:val="00D52819"/>
    <w:rsid w:val="00D56B6D"/>
    <w:rsid w:val="00D8400B"/>
    <w:rsid w:val="00D8406B"/>
    <w:rsid w:val="00DB0A97"/>
    <w:rsid w:val="00DD265D"/>
    <w:rsid w:val="00DD6C38"/>
    <w:rsid w:val="00E0649D"/>
    <w:rsid w:val="00E32791"/>
    <w:rsid w:val="00E41AAA"/>
    <w:rsid w:val="00E4264E"/>
    <w:rsid w:val="00E641EB"/>
    <w:rsid w:val="00E77CF1"/>
    <w:rsid w:val="00E81D70"/>
    <w:rsid w:val="00EB2678"/>
    <w:rsid w:val="00ED44FD"/>
    <w:rsid w:val="00EE65D9"/>
    <w:rsid w:val="00EF70ED"/>
    <w:rsid w:val="00F21B5E"/>
    <w:rsid w:val="00F27801"/>
    <w:rsid w:val="00F40891"/>
    <w:rsid w:val="00F615D2"/>
    <w:rsid w:val="00F647BC"/>
    <w:rsid w:val="00F756FF"/>
    <w:rsid w:val="00F84E00"/>
    <w:rsid w:val="00F91692"/>
    <w:rsid w:val="00F97D91"/>
    <w:rsid w:val="00FB29D8"/>
    <w:rsid w:val="00FB6A6D"/>
    <w:rsid w:val="00FC523A"/>
    <w:rsid w:val="00FE4ED8"/>
    <w:rsid w:val="00FE7210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3168B2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uiPriority w:val="10"/>
    <w:qFormat/>
    <w:rsid w:val="0031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B4F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0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2216"/>
  </w:style>
  <w:style w:type="paragraph" w:styleId="ac">
    <w:name w:val="footer"/>
    <w:basedOn w:val="a"/>
    <w:link w:val="ad"/>
    <w:uiPriority w:val="99"/>
    <w:unhideWhenUsed/>
    <w:rsid w:val="007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3168B2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uiPriority w:val="10"/>
    <w:qFormat/>
    <w:rsid w:val="0031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B4F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0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2216"/>
  </w:style>
  <w:style w:type="paragraph" w:styleId="ac">
    <w:name w:val="footer"/>
    <w:basedOn w:val="a"/>
    <w:link w:val="ad"/>
    <w:uiPriority w:val="99"/>
    <w:unhideWhenUsed/>
    <w:rsid w:val="007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3E02-B691-4B1E-95A7-A469334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СПбГУКИ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Бусыгина Марина Владимировна</cp:lastModifiedBy>
  <cp:revision>2</cp:revision>
  <cp:lastPrinted>2021-10-21T11:32:00Z</cp:lastPrinted>
  <dcterms:created xsi:type="dcterms:W3CDTF">2021-10-29T12:14:00Z</dcterms:created>
  <dcterms:modified xsi:type="dcterms:W3CDTF">2021-10-29T12:14:00Z</dcterms:modified>
</cp:coreProperties>
</file>